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3" w:type="dxa"/>
        <w:tblInd w:w="118" w:type="dxa"/>
        <w:tblLook w:val="04A0" w:firstRow="1" w:lastRow="0" w:firstColumn="1" w:lastColumn="0" w:noHBand="0" w:noVBand="1"/>
      </w:tblPr>
      <w:tblGrid>
        <w:gridCol w:w="4758"/>
        <w:gridCol w:w="895"/>
        <w:gridCol w:w="3168"/>
        <w:gridCol w:w="1482"/>
      </w:tblGrid>
      <w:tr w:rsidR="009160F4" w:rsidRPr="000F04B7" w:rsidTr="00BC0AFA">
        <w:trPr>
          <w:trHeight w:val="271"/>
        </w:trPr>
        <w:tc>
          <w:tcPr>
            <w:tcW w:w="4758" w:type="dxa"/>
            <w:tcBorders>
              <w:top w:val="nil"/>
              <w:left w:val="nil"/>
              <w:bottom w:val="nil"/>
              <w:right w:val="nil"/>
            </w:tcBorders>
            <w:shd w:val="clear" w:color="auto" w:fill="auto"/>
            <w:noWrap/>
            <w:vAlign w:val="center"/>
            <w:hideMark/>
          </w:tcPr>
          <w:p w:rsidR="009160F4" w:rsidRPr="000F04B7" w:rsidRDefault="009160F4" w:rsidP="00BC0AFA">
            <w:pPr>
              <w:rPr>
                <w:b/>
                <w:bCs/>
                <w:color w:val="C00000"/>
                <w:sz w:val="22"/>
                <w:szCs w:val="22"/>
                <w:u w:val="single"/>
                <w:lang w:val="en-IN" w:eastAsia="en-IN"/>
              </w:rPr>
            </w:pPr>
          </w:p>
          <w:p w:rsidR="009160F4" w:rsidRPr="000F04B7" w:rsidRDefault="009160F4" w:rsidP="00BC0AFA">
            <w:pPr>
              <w:rPr>
                <w:b/>
                <w:bCs/>
                <w:color w:val="C00000"/>
                <w:sz w:val="22"/>
                <w:szCs w:val="22"/>
                <w:u w:val="single"/>
                <w:lang w:val="en-IN" w:eastAsia="en-IN"/>
              </w:rPr>
            </w:pPr>
          </w:p>
          <w:p w:rsidR="009160F4" w:rsidRPr="000F04B7" w:rsidRDefault="009160F4" w:rsidP="00BC0AFA">
            <w:pPr>
              <w:rPr>
                <w:b/>
                <w:bCs/>
                <w:color w:val="C00000"/>
                <w:sz w:val="22"/>
                <w:szCs w:val="22"/>
                <w:u w:val="single"/>
                <w:lang w:val="en-IN" w:eastAsia="en-IN"/>
              </w:rPr>
            </w:pPr>
          </w:p>
          <w:p w:rsidR="009160F4" w:rsidRPr="000F04B7" w:rsidRDefault="009160F4" w:rsidP="00BC0AFA">
            <w:pPr>
              <w:rPr>
                <w:b/>
                <w:bCs/>
                <w:color w:val="C00000"/>
                <w:sz w:val="22"/>
                <w:szCs w:val="22"/>
                <w:u w:val="single"/>
                <w:lang w:val="en-IN" w:eastAsia="en-IN"/>
              </w:rPr>
            </w:pPr>
          </w:p>
          <w:p w:rsidR="009160F4" w:rsidRPr="000F04B7" w:rsidRDefault="009160F4" w:rsidP="00BC0AFA">
            <w:pPr>
              <w:rPr>
                <w:b/>
                <w:bCs/>
                <w:color w:val="C00000"/>
                <w:sz w:val="22"/>
                <w:szCs w:val="22"/>
                <w:u w:val="single"/>
                <w:lang w:val="en-IN" w:eastAsia="en-IN"/>
              </w:rPr>
            </w:pPr>
            <w:r w:rsidRPr="000F04B7">
              <w:rPr>
                <w:b/>
                <w:bCs/>
                <w:color w:val="C00000"/>
                <w:sz w:val="22"/>
                <w:szCs w:val="22"/>
                <w:u w:val="single"/>
                <w:lang w:val="en-IN" w:eastAsia="en-IN"/>
              </w:rPr>
              <w:t>Plays</w:t>
            </w:r>
          </w:p>
          <w:p w:rsidR="009160F4" w:rsidRPr="000F04B7" w:rsidRDefault="009160F4" w:rsidP="00BC0AFA">
            <w:pPr>
              <w:rPr>
                <w:b/>
                <w:bCs/>
                <w:color w:val="C00000"/>
                <w:sz w:val="22"/>
                <w:szCs w:val="22"/>
                <w:u w:val="single"/>
                <w:lang w:val="en-IN" w:eastAsia="en-IN"/>
              </w:rPr>
            </w:pPr>
          </w:p>
        </w:tc>
        <w:tc>
          <w:tcPr>
            <w:tcW w:w="895" w:type="dxa"/>
            <w:tcBorders>
              <w:top w:val="nil"/>
              <w:left w:val="nil"/>
              <w:bottom w:val="nil"/>
              <w:right w:val="nil"/>
            </w:tcBorders>
            <w:shd w:val="clear" w:color="auto" w:fill="auto"/>
            <w:noWrap/>
            <w:vAlign w:val="bottom"/>
            <w:hideMark/>
          </w:tcPr>
          <w:p w:rsidR="009160F4" w:rsidRPr="000F04B7" w:rsidRDefault="009160F4" w:rsidP="00BC0AFA">
            <w:pPr>
              <w:rPr>
                <w:b/>
                <w:bCs/>
                <w:color w:val="C00000"/>
                <w:sz w:val="22"/>
                <w:szCs w:val="22"/>
                <w:u w:val="single"/>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r w:rsidR="009160F4" w:rsidRPr="000F04B7" w:rsidTr="00BC0AFA">
        <w:trPr>
          <w:trHeight w:val="2636"/>
        </w:trPr>
        <w:tc>
          <w:tcPr>
            <w:tcW w:w="4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Daily Tickets:</w:t>
            </w:r>
            <w:r w:rsidRPr="000F04B7">
              <w:rPr>
                <w:color w:val="000000"/>
                <w:sz w:val="22"/>
                <w:szCs w:val="22"/>
                <w:lang w:val="en-IN" w:eastAsia="en-IN"/>
              </w:rPr>
              <w:br/>
            </w:r>
            <w:r w:rsidRPr="000F04B7">
              <w:rPr>
                <w:color w:val="000000"/>
                <w:sz w:val="22"/>
                <w:szCs w:val="22"/>
                <w:lang w:val="en-IN" w:eastAsia="en-IN"/>
              </w:rPr>
              <w:br/>
            </w:r>
            <w:r w:rsidRPr="000F04B7">
              <w:rPr>
                <w:b/>
                <w:bCs/>
                <w:color w:val="000000"/>
                <w:sz w:val="22"/>
                <w:szCs w:val="22"/>
                <w:lang w:val="en-IN" w:eastAsia="en-IN"/>
              </w:rPr>
              <w:t>Experimental Theatre:</w:t>
            </w:r>
            <w:r w:rsidRPr="000F04B7">
              <w:rPr>
                <w:color w:val="000000"/>
                <w:sz w:val="22"/>
                <w:szCs w:val="22"/>
                <w:lang w:val="en-IN" w:eastAsia="en-IN"/>
              </w:rPr>
              <w:br/>
              <w:t xml:space="preserve">Ticket prices: Rs. 270, 225 &amp; 200/- for Members </w:t>
            </w:r>
            <w:r w:rsidRPr="000F04B7">
              <w:rPr>
                <w:color w:val="000000"/>
                <w:sz w:val="22"/>
                <w:szCs w:val="22"/>
                <w:lang w:val="en-IN" w:eastAsia="en-IN"/>
              </w:rPr>
              <w:br/>
              <w:t xml:space="preserve"> Rs. 300, 250 &amp; 200/- for Public</w:t>
            </w:r>
            <w:r w:rsidRPr="000F04B7">
              <w:rPr>
                <w:color w:val="000000"/>
                <w:sz w:val="22"/>
                <w:szCs w:val="22"/>
                <w:lang w:val="en-IN" w:eastAsia="en-IN"/>
              </w:rPr>
              <w:br/>
            </w:r>
            <w:r w:rsidRPr="000F04B7">
              <w:rPr>
                <w:color w:val="000000"/>
                <w:sz w:val="22"/>
                <w:szCs w:val="22"/>
                <w:lang w:val="en-IN" w:eastAsia="en-IN"/>
              </w:rPr>
              <w:br/>
            </w:r>
            <w:r w:rsidRPr="000F04B7">
              <w:rPr>
                <w:b/>
                <w:bCs/>
                <w:color w:val="000000"/>
                <w:sz w:val="22"/>
                <w:szCs w:val="22"/>
                <w:lang w:val="en-IN" w:eastAsia="en-IN"/>
              </w:rPr>
              <w:t xml:space="preserve">Godrej Dance Theatre </w:t>
            </w:r>
            <w:r w:rsidRPr="000F04B7">
              <w:rPr>
                <w:color w:val="000000"/>
                <w:sz w:val="22"/>
                <w:szCs w:val="22"/>
                <w:lang w:val="en-IN" w:eastAsia="en-IN"/>
              </w:rPr>
              <w:br/>
              <w:t xml:space="preserve">Ticket prices: Rs. 180/- for Members </w:t>
            </w:r>
            <w:r w:rsidRPr="000F04B7">
              <w:rPr>
                <w:color w:val="000000"/>
                <w:sz w:val="22"/>
                <w:szCs w:val="22"/>
                <w:lang w:val="en-IN" w:eastAsia="en-IN"/>
              </w:rPr>
              <w:br/>
              <w:t>Rs. 200/- for Public</w:t>
            </w:r>
            <w:r w:rsidRPr="000F04B7">
              <w:rPr>
                <w:color w:val="000000"/>
                <w:sz w:val="22"/>
                <w:szCs w:val="22"/>
                <w:lang w:val="en-IN" w:eastAsia="en-IN"/>
              </w:rPr>
              <w:br/>
            </w:r>
            <w:r w:rsidRPr="000F04B7">
              <w:rPr>
                <w:color w:val="000000"/>
                <w:sz w:val="22"/>
                <w:szCs w:val="22"/>
                <w:lang w:val="en-IN" w:eastAsia="en-IN"/>
              </w:rPr>
              <w:br/>
              <w:t>Box Office: 9th April for Members and 12th April for Public</w:t>
            </w:r>
          </w:p>
        </w:tc>
        <w:tc>
          <w:tcPr>
            <w:tcW w:w="895" w:type="dxa"/>
            <w:tcBorders>
              <w:top w:val="nil"/>
              <w:left w:val="nil"/>
              <w:bottom w:val="nil"/>
              <w:right w:val="nil"/>
            </w:tcBorders>
            <w:shd w:val="clear" w:color="auto" w:fill="auto"/>
            <w:noWrap/>
            <w:vAlign w:val="bottom"/>
            <w:hideMark/>
          </w:tcPr>
          <w:p w:rsidR="009160F4" w:rsidRPr="000F04B7" w:rsidRDefault="009160F4" w:rsidP="00BC0AFA">
            <w:pPr>
              <w:rPr>
                <w:color w:val="000000"/>
                <w:sz w:val="22"/>
                <w:szCs w:val="22"/>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r w:rsidR="009160F4" w:rsidRPr="000F04B7" w:rsidTr="00BC0AFA">
        <w:trPr>
          <w:trHeight w:val="271"/>
        </w:trPr>
        <w:tc>
          <w:tcPr>
            <w:tcW w:w="4758" w:type="dxa"/>
            <w:tcBorders>
              <w:top w:val="nil"/>
              <w:left w:val="nil"/>
              <w:bottom w:val="nil"/>
              <w:right w:val="nil"/>
            </w:tcBorders>
            <w:shd w:val="clear" w:color="auto" w:fill="auto"/>
            <w:noWrap/>
            <w:vAlign w:val="center"/>
            <w:hideMark/>
          </w:tcPr>
          <w:p w:rsidR="009160F4" w:rsidRPr="000F04B7" w:rsidRDefault="009160F4" w:rsidP="00BC0AFA">
            <w:pPr>
              <w:rPr>
                <w:sz w:val="22"/>
                <w:szCs w:val="22"/>
                <w:lang w:val="en-IN" w:eastAsia="en-IN"/>
              </w:rPr>
            </w:pPr>
          </w:p>
        </w:tc>
        <w:tc>
          <w:tcPr>
            <w:tcW w:w="895"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r w:rsidR="009160F4" w:rsidRPr="000F04B7" w:rsidTr="00BC0AFA">
        <w:trPr>
          <w:trHeight w:val="271"/>
        </w:trPr>
        <w:tc>
          <w:tcPr>
            <w:tcW w:w="4758" w:type="dxa"/>
            <w:tcBorders>
              <w:top w:val="nil"/>
              <w:left w:val="nil"/>
              <w:bottom w:val="nil"/>
              <w:right w:val="nil"/>
            </w:tcBorders>
            <w:shd w:val="clear" w:color="auto" w:fill="auto"/>
            <w:noWrap/>
            <w:vAlign w:val="center"/>
          </w:tcPr>
          <w:p w:rsidR="009160F4" w:rsidRPr="000F04B7" w:rsidRDefault="009160F4" w:rsidP="00BC0AFA">
            <w:pPr>
              <w:rPr>
                <w:sz w:val="22"/>
                <w:szCs w:val="22"/>
                <w:lang w:val="en-IN" w:eastAsia="en-IN"/>
              </w:rPr>
            </w:pPr>
          </w:p>
        </w:tc>
        <w:tc>
          <w:tcPr>
            <w:tcW w:w="895" w:type="dxa"/>
            <w:tcBorders>
              <w:top w:val="nil"/>
              <w:left w:val="nil"/>
              <w:bottom w:val="nil"/>
              <w:right w:val="nil"/>
            </w:tcBorders>
            <w:shd w:val="clear" w:color="auto" w:fill="auto"/>
            <w:noWrap/>
            <w:vAlign w:val="bottom"/>
          </w:tcPr>
          <w:p w:rsidR="009160F4" w:rsidRPr="000F04B7" w:rsidRDefault="009160F4" w:rsidP="00BC0AFA">
            <w:pPr>
              <w:rPr>
                <w:sz w:val="22"/>
                <w:szCs w:val="22"/>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r w:rsidR="009160F4" w:rsidRPr="000F04B7" w:rsidTr="00BC0AFA">
        <w:trPr>
          <w:trHeight w:val="285"/>
        </w:trPr>
        <w:tc>
          <w:tcPr>
            <w:tcW w:w="4758" w:type="dxa"/>
            <w:tcBorders>
              <w:top w:val="nil"/>
              <w:left w:val="nil"/>
              <w:bottom w:val="nil"/>
              <w:right w:val="nil"/>
            </w:tcBorders>
            <w:shd w:val="clear" w:color="auto" w:fill="auto"/>
            <w:noWrap/>
            <w:vAlign w:val="center"/>
            <w:hideMark/>
          </w:tcPr>
          <w:p w:rsidR="009160F4" w:rsidRPr="000F04B7" w:rsidRDefault="009160F4" w:rsidP="00BC0AFA">
            <w:pPr>
              <w:rPr>
                <w:sz w:val="22"/>
                <w:szCs w:val="22"/>
                <w:lang w:val="en-IN" w:eastAsia="en-IN"/>
              </w:rPr>
            </w:pPr>
          </w:p>
        </w:tc>
        <w:tc>
          <w:tcPr>
            <w:tcW w:w="895"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r w:rsidR="009160F4" w:rsidRPr="000F04B7" w:rsidTr="00BC0AFA">
        <w:trPr>
          <w:trHeight w:val="271"/>
        </w:trPr>
        <w:tc>
          <w:tcPr>
            <w:tcW w:w="4758" w:type="dxa"/>
            <w:tcBorders>
              <w:top w:val="single" w:sz="8" w:space="0" w:color="auto"/>
              <w:left w:val="single" w:sz="8" w:space="0" w:color="auto"/>
              <w:bottom w:val="nil"/>
              <w:right w:val="single" w:sz="8" w:space="0" w:color="auto"/>
            </w:tcBorders>
            <w:shd w:val="clear" w:color="000000" w:fill="C0504D"/>
            <w:vAlign w:val="center"/>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Date</w:t>
            </w:r>
          </w:p>
        </w:tc>
        <w:tc>
          <w:tcPr>
            <w:tcW w:w="895" w:type="dxa"/>
            <w:tcBorders>
              <w:top w:val="single" w:sz="8" w:space="0" w:color="auto"/>
              <w:left w:val="nil"/>
              <w:bottom w:val="nil"/>
              <w:right w:val="single" w:sz="8" w:space="0" w:color="auto"/>
            </w:tcBorders>
            <w:shd w:val="clear" w:color="000000" w:fill="C0504D"/>
            <w:vAlign w:val="center"/>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Time</w:t>
            </w:r>
          </w:p>
        </w:tc>
        <w:tc>
          <w:tcPr>
            <w:tcW w:w="3168" w:type="dxa"/>
            <w:tcBorders>
              <w:top w:val="single" w:sz="8" w:space="0" w:color="auto"/>
              <w:left w:val="nil"/>
              <w:bottom w:val="nil"/>
              <w:right w:val="single" w:sz="8" w:space="0" w:color="auto"/>
            </w:tcBorders>
            <w:shd w:val="clear" w:color="000000" w:fill="C0504D"/>
            <w:vAlign w:val="center"/>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Play</w:t>
            </w:r>
          </w:p>
        </w:tc>
        <w:tc>
          <w:tcPr>
            <w:tcW w:w="1482" w:type="dxa"/>
            <w:tcBorders>
              <w:top w:val="single" w:sz="8" w:space="0" w:color="auto"/>
              <w:left w:val="nil"/>
              <w:bottom w:val="nil"/>
              <w:right w:val="single" w:sz="8" w:space="0" w:color="auto"/>
            </w:tcBorders>
            <w:shd w:val="clear" w:color="000000" w:fill="C0504D"/>
            <w:vAlign w:val="center"/>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Group</w:t>
            </w:r>
          </w:p>
        </w:tc>
      </w:tr>
      <w:tr w:rsidR="009160F4" w:rsidRPr="000F04B7" w:rsidTr="00BC0AFA">
        <w:trPr>
          <w:trHeight w:val="2415"/>
        </w:trPr>
        <w:tc>
          <w:tcPr>
            <w:tcW w:w="4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Sunday, 11th May</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6.30pm</w:t>
            </w:r>
          </w:p>
        </w:tc>
        <w:tc>
          <w:tcPr>
            <w:tcW w:w="3168" w:type="dxa"/>
            <w:tcBorders>
              <w:top w:val="single" w:sz="4" w:space="0" w:color="auto"/>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b/>
                <w:bCs/>
                <w:color w:val="000000"/>
                <w:sz w:val="22"/>
                <w:szCs w:val="22"/>
                <w:lang w:val="en-IN" w:eastAsia="en-IN"/>
              </w:rPr>
              <w:t xml:space="preserve">Little Red Riding </w:t>
            </w:r>
            <w:proofErr w:type="gramStart"/>
            <w:r w:rsidRPr="000F04B7">
              <w:rPr>
                <w:b/>
                <w:bCs/>
                <w:color w:val="000000"/>
                <w:sz w:val="22"/>
                <w:szCs w:val="22"/>
                <w:lang w:val="en-IN" w:eastAsia="en-IN"/>
              </w:rPr>
              <w:t>Hood :</w:t>
            </w:r>
            <w:proofErr w:type="gramEnd"/>
            <w:r w:rsidRPr="000F04B7">
              <w:rPr>
                <w:b/>
                <w:bCs/>
                <w:color w:val="000000"/>
                <w:sz w:val="22"/>
                <w:szCs w:val="22"/>
                <w:lang w:val="en-IN" w:eastAsia="en-IN"/>
              </w:rPr>
              <w:t xml:space="preserve"> English Play (25 mins) : </w:t>
            </w:r>
            <w:r w:rsidRPr="000F04B7">
              <w:rPr>
                <w:color w:val="000000"/>
                <w:sz w:val="22"/>
                <w:szCs w:val="22"/>
                <w:lang w:val="en-IN" w:eastAsia="en-IN"/>
              </w:rPr>
              <w:t xml:space="preserve">The story of a girl named 'Little Red Riding Hood'. The girl goes through the woods to reach her sick grandmother. She is spotted by a wolf who wants to eat her. Watch out how she saves herself.  </w:t>
            </w:r>
            <w:r w:rsidRPr="000F04B7">
              <w:rPr>
                <w:b/>
                <w:bCs/>
                <w:color w:val="000000"/>
                <w:sz w:val="22"/>
                <w:szCs w:val="22"/>
                <w:lang w:val="en-IN" w:eastAsia="en-IN"/>
              </w:rPr>
              <w:t>Suggested age:  4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9160F4" w:rsidRPr="000F04B7" w:rsidRDefault="009160F4" w:rsidP="00BC0AFA">
            <w:pPr>
              <w:rPr>
                <w:b/>
                <w:bCs/>
                <w:color w:val="000000"/>
                <w:sz w:val="22"/>
                <w:szCs w:val="22"/>
                <w:lang w:val="en-IN" w:eastAsia="en-IN"/>
              </w:rPr>
            </w:pPr>
            <w:r w:rsidRPr="000F04B7">
              <w:rPr>
                <w:color w:val="000000"/>
                <w:sz w:val="22"/>
                <w:szCs w:val="22"/>
                <w:lang w:eastAsia="en-IN"/>
              </w:rPr>
              <w:t xml:space="preserve">Indigo Kids Edutainment Production. </w:t>
            </w:r>
            <w:r w:rsidRPr="000F04B7">
              <w:rPr>
                <w:b/>
                <w:bCs/>
                <w:color w:val="000000"/>
                <w:sz w:val="22"/>
                <w:szCs w:val="22"/>
                <w:lang w:eastAsia="en-IN"/>
              </w:rPr>
              <w:t>Scripted &amp; directed by Pinky Daga</w:t>
            </w:r>
          </w:p>
        </w:tc>
      </w:tr>
      <w:tr w:rsidR="009160F4" w:rsidRPr="000F04B7" w:rsidTr="00BC0AFA">
        <w:trPr>
          <w:trHeight w:val="271"/>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 </w:t>
            </w:r>
          </w:p>
        </w:tc>
      </w:tr>
      <w:tr w:rsidR="009160F4" w:rsidRPr="000F04B7" w:rsidTr="00BC0AFA">
        <w:trPr>
          <w:trHeight w:val="2687"/>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b/>
                <w:bCs/>
                <w:color w:val="000000"/>
                <w:sz w:val="22"/>
                <w:szCs w:val="22"/>
                <w:lang w:val="en-IN" w:eastAsia="en-IN"/>
              </w:rPr>
              <w:t xml:space="preserve">The Three Billy Goats </w:t>
            </w:r>
            <w:proofErr w:type="gramStart"/>
            <w:r w:rsidRPr="000F04B7">
              <w:rPr>
                <w:b/>
                <w:bCs/>
                <w:color w:val="000000"/>
                <w:sz w:val="22"/>
                <w:szCs w:val="22"/>
                <w:lang w:val="en-IN" w:eastAsia="en-IN"/>
              </w:rPr>
              <w:t>Gruff :</w:t>
            </w:r>
            <w:proofErr w:type="gramEnd"/>
            <w:r w:rsidRPr="000F04B7">
              <w:rPr>
                <w:b/>
                <w:bCs/>
                <w:color w:val="000000"/>
                <w:sz w:val="22"/>
                <w:szCs w:val="22"/>
                <w:lang w:val="en-IN" w:eastAsia="en-IN"/>
              </w:rPr>
              <w:t xml:space="preserve"> English Play (25 mins)</w:t>
            </w:r>
            <w:r w:rsidRPr="000F04B7">
              <w:rPr>
                <w:color w:val="000000"/>
                <w:sz w:val="22"/>
                <w:szCs w:val="22"/>
                <w:lang w:val="en-IN" w:eastAsia="en-IN"/>
              </w:rPr>
              <w:t xml:space="preserve"> The story is about three male goats who have nothing to eat as all the grass gets finished where they lived. In order to full their stomach, they had to cross a bridge. But, the bridge used to eat anyone that passed.  </w:t>
            </w:r>
            <w:r w:rsidRPr="000F04B7">
              <w:rPr>
                <w:b/>
                <w:bCs/>
                <w:color w:val="000000"/>
                <w:sz w:val="22"/>
                <w:szCs w:val="22"/>
                <w:lang w:val="en-IN" w:eastAsia="en-IN"/>
              </w:rPr>
              <w:t>Suggested age:  4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eastAsia="en-IN"/>
              </w:rPr>
              <w:t xml:space="preserve">Indigo Kids Edutainment Production. </w:t>
            </w:r>
          </w:p>
        </w:tc>
      </w:tr>
      <w:tr w:rsidR="009160F4" w:rsidRPr="000F04B7" w:rsidTr="00BC0AFA">
        <w:trPr>
          <w:trHeight w:val="271"/>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 </w:t>
            </w:r>
          </w:p>
        </w:tc>
      </w:tr>
      <w:tr w:rsidR="009160F4" w:rsidRPr="000F04B7" w:rsidTr="00BC0AFA">
        <w:trPr>
          <w:trHeight w:val="1900"/>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hideMark/>
          </w:tcPr>
          <w:p w:rsidR="009160F4" w:rsidRPr="000F04B7" w:rsidRDefault="009160F4" w:rsidP="00BC0AFA">
            <w:pPr>
              <w:rPr>
                <w:color w:val="000000"/>
                <w:sz w:val="22"/>
                <w:szCs w:val="22"/>
                <w:lang w:val="en-IN" w:eastAsia="en-IN"/>
              </w:rPr>
            </w:pPr>
            <w:r w:rsidRPr="000F04B7">
              <w:rPr>
                <w:b/>
                <w:bCs/>
                <w:color w:val="000000"/>
                <w:sz w:val="22"/>
                <w:szCs w:val="22"/>
                <w:lang w:val="en-IN" w:eastAsia="en-IN"/>
              </w:rPr>
              <w:t xml:space="preserve">Hansel and </w:t>
            </w:r>
            <w:proofErr w:type="gramStart"/>
            <w:r w:rsidRPr="000F04B7">
              <w:rPr>
                <w:b/>
                <w:bCs/>
                <w:color w:val="000000"/>
                <w:sz w:val="22"/>
                <w:szCs w:val="22"/>
                <w:lang w:val="en-IN" w:eastAsia="en-IN"/>
              </w:rPr>
              <w:t>Gretel :</w:t>
            </w:r>
            <w:proofErr w:type="gramEnd"/>
            <w:r w:rsidRPr="000F04B7">
              <w:rPr>
                <w:b/>
                <w:bCs/>
                <w:color w:val="000000"/>
                <w:sz w:val="22"/>
                <w:szCs w:val="22"/>
                <w:lang w:val="en-IN" w:eastAsia="en-IN"/>
              </w:rPr>
              <w:t xml:space="preserve"> English Play (25 mins)</w:t>
            </w:r>
            <w:r w:rsidRPr="000F04B7">
              <w:rPr>
                <w:color w:val="000000"/>
                <w:sz w:val="22"/>
                <w:szCs w:val="22"/>
                <w:lang w:val="en-IN" w:eastAsia="en-IN"/>
              </w:rPr>
              <w:t xml:space="preserve">The story is about siblings Hansel and Gretel who are threatened by a wicked witch. Catch the play to know how they save their life. </w:t>
            </w:r>
            <w:r w:rsidRPr="000F04B7">
              <w:rPr>
                <w:b/>
                <w:bCs/>
                <w:color w:val="000000"/>
                <w:sz w:val="22"/>
                <w:szCs w:val="22"/>
                <w:lang w:val="en-IN" w:eastAsia="en-IN"/>
              </w:rPr>
              <w:t>Suggested age:  4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eastAsia="en-IN"/>
              </w:rPr>
              <w:t xml:space="preserve">Indigo Kids Edutainment Production. </w:t>
            </w:r>
          </w:p>
        </w:tc>
      </w:tr>
      <w:tr w:rsidR="009160F4" w:rsidRPr="000F04B7" w:rsidTr="00BC0AFA">
        <w:trPr>
          <w:trHeight w:val="3650"/>
        </w:trPr>
        <w:tc>
          <w:tcPr>
            <w:tcW w:w="4758"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lastRenderedPageBreak/>
              <w:t xml:space="preserve">Saturday, 17th May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6.30pm</w:t>
            </w:r>
          </w:p>
        </w:tc>
        <w:tc>
          <w:tcPr>
            <w:tcW w:w="3168" w:type="dxa"/>
            <w:tcBorders>
              <w:top w:val="nil"/>
              <w:left w:val="nil"/>
              <w:bottom w:val="single" w:sz="4" w:space="0" w:color="auto"/>
              <w:right w:val="single" w:sz="4" w:space="0" w:color="auto"/>
            </w:tcBorders>
            <w:shd w:val="clear" w:color="auto" w:fill="auto"/>
            <w:hideMark/>
          </w:tcPr>
          <w:p w:rsidR="009160F4" w:rsidRPr="000F04B7" w:rsidRDefault="009160F4" w:rsidP="00BC0AFA">
            <w:pPr>
              <w:rPr>
                <w:color w:val="000000"/>
                <w:sz w:val="22"/>
                <w:szCs w:val="22"/>
                <w:lang w:val="en-IN" w:eastAsia="en-IN"/>
              </w:rPr>
            </w:pPr>
            <w:r w:rsidRPr="000F04B7">
              <w:rPr>
                <w:b/>
                <w:bCs/>
                <w:color w:val="000000"/>
                <w:sz w:val="22"/>
                <w:szCs w:val="22"/>
                <w:lang w:val="en-IN" w:eastAsia="en-IN"/>
              </w:rPr>
              <w:t>Catch That Crocodile</w:t>
            </w:r>
            <w:r w:rsidRPr="000F04B7">
              <w:rPr>
                <w:color w:val="000000"/>
                <w:sz w:val="22"/>
                <w:szCs w:val="22"/>
                <w:lang w:val="en-IN" w:eastAsia="en-IN"/>
              </w:rPr>
              <w:t xml:space="preserve">  : </w:t>
            </w:r>
            <w:r w:rsidRPr="000F04B7">
              <w:rPr>
                <w:b/>
                <w:bCs/>
                <w:color w:val="000000"/>
                <w:sz w:val="22"/>
                <w:szCs w:val="22"/>
                <w:lang w:val="en-IN" w:eastAsia="en-IN"/>
              </w:rPr>
              <w:t>English Play (40 mins)</w:t>
            </w:r>
            <w:r w:rsidRPr="000F04B7">
              <w:rPr>
                <w:color w:val="000000"/>
                <w:sz w:val="22"/>
                <w:szCs w:val="22"/>
                <w:lang w:val="en-IN" w:eastAsia="en-IN"/>
              </w:rPr>
              <w:t xml:space="preserve"> A crocodile appears in the centre of town – no one’s sure how it’s got there but it needs to be caught and returned to the river. Easier said than done, as various high profile people of the town find out. The crocodile outsmarts almost everyone who tries to catch him, but he sure was not ready for little Meena.This is a stage version of a relatively simple story, originally written in fun, quirky verse.   </w:t>
            </w:r>
            <w:r w:rsidRPr="000F04B7">
              <w:rPr>
                <w:b/>
                <w:bCs/>
                <w:color w:val="000000"/>
                <w:sz w:val="22"/>
                <w:szCs w:val="22"/>
                <w:lang w:val="en-IN" w:eastAsia="en-IN"/>
              </w:rPr>
              <w:t>Suggested age:  4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A Gillo Theatre Repertory Production</w:t>
            </w:r>
          </w:p>
        </w:tc>
      </w:tr>
      <w:tr w:rsidR="009160F4" w:rsidRPr="000F04B7" w:rsidTr="00BC0AFA">
        <w:trPr>
          <w:trHeight w:val="3799"/>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tcBorders>
              <w:top w:val="nil"/>
              <w:left w:val="nil"/>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xml:space="preserve">Mister Jeejeebhoy and the </w:t>
            </w:r>
            <w:proofErr w:type="gramStart"/>
            <w:r w:rsidRPr="000F04B7">
              <w:rPr>
                <w:b/>
                <w:bCs/>
                <w:color w:val="000000"/>
                <w:sz w:val="22"/>
                <w:szCs w:val="22"/>
                <w:lang w:val="en-IN" w:eastAsia="en-IN"/>
              </w:rPr>
              <w:t>Birds :</w:t>
            </w:r>
            <w:proofErr w:type="gramEnd"/>
            <w:r w:rsidRPr="000F04B7">
              <w:rPr>
                <w:b/>
                <w:bCs/>
                <w:color w:val="000000"/>
                <w:sz w:val="22"/>
                <w:szCs w:val="22"/>
                <w:lang w:val="en-IN" w:eastAsia="en-IN"/>
              </w:rPr>
              <w:t xml:space="preserve"> English Play (40 mins) </w:t>
            </w:r>
            <w:r w:rsidRPr="000F04B7">
              <w:rPr>
                <w:color w:val="000000"/>
                <w:sz w:val="22"/>
                <w:szCs w:val="22"/>
                <w:lang w:val="en-IN" w:eastAsia="en-IN"/>
              </w:rPr>
              <w:t xml:space="preserve">Two siblings, one very strange Aunt, and a flock of escaped birds... Magic and mayhem comes in unexpected shapes and sizes to one small corner of a very big city. Each part of this spectacular story by Anitha Balachandran is brought to life in an interactive form that will delight and amaze children. Come, become a part of the ‘strangeness’. </w:t>
            </w:r>
            <w:r w:rsidRPr="000F04B7">
              <w:rPr>
                <w:b/>
                <w:bCs/>
                <w:color w:val="000000"/>
                <w:sz w:val="22"/>
                <w:szCs w:val="22"/>
                <w:lang w:val="en-IN" w:eastAsia="en-IN"/>
              </w:rPr>
              <w:t>Suggested age:  4 +</w:t>
            </w:r>
          </w:p>
        </w:tc>
        <w:tc>
          <w:tcPr>
            <w:tcW w:w="1482" w:type="dxa"/>
            <w:tcBorders>
              <w:top w:val="nil"/>
              <w:left w:val="nil"/>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A Gillo Theatre Repertory Production</w:t>
            </w:r>
          </w:p>
        </w:tc>
      </w:tr>
      <w:tr w:rsidR="009160F4" w:rsidRPr="000F04B7" w:rsidTr="00BC0AFA">
        <w:trPr>
          <w:trHeight w:val="5428"/>
        </w:trPr>
        <w:tc>
          <w:tcPr>
            <w:tcW w:w="4758" w:type="dxa"/>
            <w:tcBorders>
              <w:top w:val="nil"/>
              <w:left w:val="single" w:sz="8" w:space="0" w:color="auto"/>
              <w:bottom w:val="nil"/>
              <w:right w:val="single" w:sz="8"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 xml:space="preserve">Sunday, 18th May </w:t>
            </w:r>
          </w:p>
        </w:tc>
        <w:tc>
          <w:tcPr>
            <w:tcW w:w="895" w:type="dxa"/>
            <w:tcBorders>
              <w:top w:val="nil"/>
              <w:left w:val="nil"/>
              <w:bottom w:val="nil"/>
              <w:right w:val="nil"/>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4pm &amp; 7pm</w:t>
            </w:r>
          </w:p>
        </w:tc>
        <w:tc>
          <w:tcPr>
            <w:tcW w:w="3168" w:type="dxa"/>
            <w:tcBorders>
              <w:top w:val="nil"/>
              <w:left w:val="single" w:sz="4" w:space="0" w:color="auto"/>
              <w:bottom w:val="nil"/>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xml:space="preserve">The Boy Who Stopped Smiling:  English Play (120 mins) </w:t>
            </w:r>
            <w:r w:rsidRPr="000F04B7">
              <w:rPr>
                <w:color w:val="000000"/>
                <w:sz w:val="22"/>
                <w:szCs w:val="22"/>
                <w:lang w:val="en-IN" w:eastAsia="en-IN"/>
              </w:rPr>
              <w:t>Little Malhar is a Chess prodigy...but he has also stopped smiling! His sister Mallika and her friend Ashwini want to pack him off to the zoo. Mummy prays to all the gods, while Papa calls upon Dr Bhuskute, also known as the Boss of the Enemy Camp. Will Dr Bhuskute eat Malhar up? Will Malhar fulfil his dream of defeating the great Vishwanathan Anand? And will The Boy Who Stopped Smiling ... regain his smile? A gripping tale told through songs, dance and lots of fun!</w:t>
            </w:r>
            <w:r w:rsidRPr="000F04B7">
              <w:rPr>
                <w:b/>
                <w:bCs/>
                <w:color w:val="000000"/>
                <w:sz w:val="22"/>
                <w:szCs w:val="22"/>
                <w:lang w:val="en-IN" w:eastAsia="en-IN"/>
              </w:rPr>
              <w:br/>
              <w:t>Suggested age:  4 +</w:t>
            </w:r>
            <w:r w:rsidRPr="000F04B7">
              <w:rPr>
                <w:b/>
                <w:bCs/>
                <w:color w:val="000000"/>
                <w:sz w:val="22"/>
                <w:szCs w:val="22"/>
                <w:lang w:val="en-IN" w:eastAsia="en-IN"/>
              </w:rPr>
              <w:br/>
              <w:t xml:space="preserve"> </w:t>
            </w:r>
          </w:p>
        </w:tc>
        <w:tc>
          <w:tcPr>
            <w:tcW w:w="1482" w:type="dxa"/>
            <w:tcBorders>
              <w:top w:val="nil"/>
              <w:left w:val="nil"/>
              <w:bottom w:val="nil"/>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eastAsia="en-IN"/>
              </w:rPr>
              <w:t xml:space="preserve">A Working Title Production </w:t>
            </w:r>
          </w:p>
        </w:tc>
      </w:tr>
      <w:tr w:rsidR="009160F4" w:rsidRPr="000F04B7" w:rsidTr="00BC0AFA">
        <w:trPr>
          <w:trHeight w:val="7409"/>
        </w:trPr>
        <w:tc>
          <w:tcPr>
            <w:tcW w:w="4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lastRenderedPageBreak/>
              <w:t xml:space="preserve">Friday, 23rd May </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6.30pm</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xml:space="preserve">Rang Rangila Gittu </w:t>
            </w:r>
            <w:proofErr w:type="gramStart"/>
            <w:r w:rsidRPr="000F04B7">
              <w:rPr>
                <w:b/>
                <w:bCs/>
                <w:color w:val="000000"/>
                <w:sz w:val="22"/>
                <w:szCs w:val="22"/>
                <w:lang w:val="en-IN" w:eastAsia="en-IN"/>
              </w:rPr>
              <w:t>Girgit :</w:t>
            </w:r>
            <w:proofErr w:type="gramEnd"/>
            <w:r w:rsidRPr="000F04B7">
              <w:rPr>
                <w:b/>
                <w:bCs/>
                <w:color w:val="000000"/>
                <w:sz w:val="22"/>
                <w:szCs w:val="22"/>
                <w:lang w:val="en-IN" w:eastAsia="en-IN"/>
              </w:rPr>
              <w:t xml:space="preserve"> Hindi Play (70 mins) :</w:t>
            </w:r>
            <w:r w:rsidRPr="000F04B7">
              <w:rPr>
                <w:color w:val="000000"/>
                <w:sz w:val="22"/>
                <w:szCs w:val="22"/>
                <w:lang w:val="en-IN" w:eastAsia="en-IN"/>
              </w:rPr>
              <w:t xml:space="preserve"> We all wear colours of different shades, both figuratively and literally. The chameleon on the other hand, has no colour. It is what its background dictates. If a chameleon’s colour had a personality, it’d be the wallflower; quiet in a room full of people and yet observing. Nature has given a wonderful tool to the chameleon - blend in, and survive. But what happens when nature itself starts to run out of colour. That is the question we raise in Rang Rangila Gittu Girgit. Trees run short of green, the sky has no more blue left and the sun is running out of red. In short, nature is losing a war. A war that is started by human beings against no one in particular. A phenomenon that we call: global warming. Rang Rangila Gittu Girgit ‘isn’t a sermon on how to help save the planet. It is instead the story of a simple chameleon with just one aim: to bring back color in to his life. </w:t>
            </w:r>
            <w:r w:rsidRPr="000F04B7">
              <w:rPr>
                <w:b/>
                <w:bCs/>
                <w:color w:val="000000"/>
                <w:sz w:val="22"/>
                <w:szCs w:val="22"/>
                <w:lang w:val="en-IN" w:eastAsia="en-IN"/>
              </w:rPr>
              <w:t>Suggested age:  5 +</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t xml:space="preserve">A Swangvale Theatre Group Production </w:t>
            </w:r>
          </w:p>
        </w:tc>
      </w:tr>
      <w:tr w:rsidR="009160F4" w:rsidRPr="000F04B7" w:rsidTr="00BC0AFA">
        <w:trPr>
          <w:trHeight w:val="746"/>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single" w:sz="4" w:space="0" w:color="auto"/>
              <w:left w:val="single" w:sz="4" w:space="0" w:color="auto"/>
              <w:bottom w:val="single" w:sz="4" w:space="0" w:color="000000"/>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5495"/>
        </w:trPr>
        <w:tc>
          <w:tcPr>
            <w:tcW w:w="4758"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 xml:space="preserve">Saturday, 24th May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right"/>
              <w:rPr>
                <w:color w:val="000000"/>
                <w:sz w:val="22"/>
                <w:szCs w:val="22"/>
                <w:lang w:val="en-IN" w:eastAsia="en-IN"/>
              </w:rPr>
            </w:pPr>
            <w:r w:rsidRPr="000F04B7">
              <w:rPr>
                <w:color w:val="000000"/>
                <w:sz w:val="22"/>
                <w:szCs w:val="22"/>
                <w:lang w:val="en-IN" w:eastAsia="en-IN"/>
              </w:rPr>
              <w:t>5:00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eastAsia="en-IN"/>
              </w:rPr>
              <w:t xml:space="preserve">English Medium: English/Hindi Play (75 mins):  </w:t>
            </w:r>
            <w:r w:rsidRPr="000F04B7">
              <w:rPr>
                <w:color w:val="000000"/>
                <w:sz w:val="22"/>
                <w:szCs w:val="22"/>
                <w:lang w:eastAsia="en-IN"/>
              </w:rPr>
              <w:t>Ramdulari Tripathi and Shyamsundar Sharma are misfits in the small town English medium school. Even though they are both 11 years old, they are the only ones in section d, who have a vernacular background. Their English is awkward, their confidence is shaky and they are bullied by the entire class. Sharing the same ill fated bench, a friendship ensues as they discover their real talents - storytelling. Together they create their own reality in a hyper competitive, ruthless classroom full of students, teachers, peons and principals?</w:t>
            </w:r>
            <w:r w:rsidRPr="000F04B7">
              <w:rPr>
                <w:b/>
                <w:bCs/>
                <w:color w:val="000000"/>
                <w:sz w:val="22"/>
                <w:szCs w:val="22"/>
                <w:lang w:eastAsia="en-IN"/>
              </w:rPr>
              <w:br/>
              <w:t xml:space="preserve"> Suggested age:  5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An Uttara Production</w:t>
            </w:r>
          </w:p>
        </w:tc>
      </w:tr>
      <w:tr w:rsidR="009160F4" w:rsidRPr="000F04B7" w:rsidTr="00BC0AFA">
        <w:trPr>
          <w:trHeight w:val="253"/>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3245"/>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rPr>
                <w:color w:val="000000"/>
                <w:sz w:val="22"/>
                <w:szCs w:val="22"/>
                <w:lang w:val="en-IN" w:eastAsia="en-IN"/>
              </w:rPr>
            </w:pPr>
            <w:r w:rsidRPr="000F04B7">
              <w:rPr>
                <w:color w:val="000000"/>
                <w:sz w:val="22"/>
                <w:szCs w:val="22"/>
                <w:lang w:val="en-IN" w:eastAsia="en-IN"/>
              </w:rPr>
              <w:t>6.30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spacing w:after="240"/>
              <w:rPr>
                <w:b/>
                <w:bCs/>
                <w:color w:val="000000"/>
                <w:sz w:val="22"/>
                <w:szCs w:val="22"/>
                <w:lang w:val="en-IN" w:eastAsia="en-IN"/>
              </w:rPr>
            </w:pPr>
            <w:r w:rsidRPr="000F04B7">
              <w:rPr>
                <w:b/>
                <w:bCs/>
                <w:color w:val="000000"/>
                <w:sz w:val="22"/>
                <w:szCs w:val="22"/>
                <w:lang w:val="en-IN" w:eastAsia="en-IN"/>
              </w:rPr>
              <w:t xml:space="preserve">Krishna Kidding: </w:t>
            </w:r>
            <w:r w:rsidRPr="000F04B7">
              <w:rPr>
                <w:b/>
                <w:bCs/>
                <w:color w:val="000000"/>
                <w:sz w:val="22"/>
                <w:szCs w:val="22"/>
                <w:lang w:val="en-IN" w:eastAsia="en-IN"/>
              </w:rPr>
              <w:br/>
              <w:t xml:space="preserve">Hindi/English Play (60 mins) </w:t>
            </w:r>
            <w:r w:rsidRPr="000F04B7">
              <w:rPr>
                <w:color w:val="000000"/>
                <w:sz w:val="22"/>
                <w:szCs w:val="22"/>
                <w:lang w:val="en-IN" w:eastAsia="en-IN"/>
              </w:rPr>
              <w:t>Krishna Kidding is a lively humorous play about Lord Krishna's adorable mischievous nature. This play is a showcase of how different entertaining art forms fuse to define the essence of theatre for children and adults.</w:t>
            </w:r>
            <w:r w:rsidRPr="000F04B7">
              <w:rPr>
                <w:b/>
                <w:bCs/>
                <w:color w:val="000000"/>
                <w:sz w:val="22"/>
                <w:szCs w:val="22"/>
                <w:lang w:val="en-IN" w:eastAsia="en-IN"/>
              </w:rPr>
              <w:t xml:space="preserve"> Suggested age:  5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An Ansh Production</w:t>
            </w:r>
          </w:p>
        </w:tc>
      </w:tr>
      <w:tr w:rsidR="009160F4" w:rsidRPr="000F04B7" w:rsidTr="00BC0AFA">
        <w:trPr>
          <w:trHeight w:val="2863"/>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3215"/>
        </w:trPr>
        <w:tc>
          <w:tcPr>
            <w:tcW w:w="4758"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t xml:space="preserve">Sunday, 25th May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 xml:space="preserve"> 5.00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xml:space="preserve">Aladdin’s Magical Lamp!!! : English Play (100 mins) </w:t>
            </w:r>
            <w:r w:rsidRPr="000F04B7">
              <w:rPr>
                <w:color w:val="000000"/>
                <w:sz w:val="22"/>
                <w:szCs w:val="22"/>
                <w:lang w:val="en-IN" w:eastAsia="en-IN"/>
              </w:rPr>
              <w:t>Aladdin’s Magical Lamp is a classic Arabian tale of Baghdad (Iraq Culture).</w:t>
            </w:r>
            <w:r w:rsidRPr="000F04B7">
              <w:rPr>
                <w:color w:val="000000"/>
                <w:sz w:val="22"/>
                <w:szCs w:val="22"/>
                <w:lang w:val="en-IN" w:eastAsia="en-IN"/>
              </w:rPr>
              <w:br/>
              <w:t>It’s an extravaganza and fun filled musical play with pinches of comedy and action.</w:t>
            </w:r>
            <w:r w:rsidRPr="000F04B7">
              <w:rPr>
                <w:color w:val="000000"/>
                <w:sz w:val="22"/>
                <w:szCs w:val="22"/>
                <w:lang w:val="en-IN" w:eastAsia="en-IN"/>
              </w:rPr>
              <w:br/>
              <w:t xml:space="preserve"> The story begins with the evil sorcerer Jaffar who wants to rule the world with the help of the genie of the magical lamp. </w:t>
            </w:r>
            <w:r w:rsidRPr="000F04B7">
              <w:rPr>
                <w:color w:val="000000"/>
                <w:sz w:val="22"/>
                <w:szCs w:val="22"/>
                <w:lang w:val="en-IN" w:eastAsia="en-IN"/>
              </w:rPr>
              <w:lastRenderedPageBreak/>
              <w:t xml:space="preserve">Meanwhile Aladdin a young innocent poor boy who lives with his widowed mother is targeted by Jaffar to get hold of the lamp but the story takes a turn when Aladdin gets the lamp and meets the genie of the lamp with the magic carpet. Aladdin becomes rich and his </w:t>
            </w:r>
            <w:proofErr w:type="gramStart"/>
            <w:r w:rsidRPr="000F04B7">
              <w:rPr>
                <w:color w:val="000000"/>
                <w:sz w:val="22"/>
                <w:szCs w:val="22"/>
                <w:lang w:val="en-IN" w:eastAsia="en-IN"/>
              </w:rPr>
              <w:t>dreams comes</w:t>
            </w:r>
            <w:proofErr w:type="gramEnd"/>
            <w:r w:rsidRPr="000F04B7">
              <w:rPr>
                <w:color w:val="000000"/>
                <w:sz w:val="22"/>
                <w:szCs w:val="22"/>
                <w:lang w:val="en-IN" w:eastAsia="en-IN"/>
              </w:rPr>
              <w:t xml:space="preserve"> true when Jasmine the daughter of the Sultan falls in love with him. But his happiness is short lived when Jaffar hypnotises Aladdin’s mother and takes away the lamp and the princess Jasmine to the deep deserts of Africa where no one can reach. Will Aladdin succeed in getting the magical lamp and princess Jasmine back??? </w:t>
            </w:r>
            <w:r w:rsidRPr="000F04B7">
              <w:rPr>
                <w:b/>
                <w:bCs/>
                <w:color w:val="000000"/>
                <w:sz w:val="22"/>
                <w:szCs w:val="22"/>
                <w:lang w:val="en-IN" w:eastAsia="en-IN"/>
              </w:rPr>
              <w:t>Suggested age:  4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lastRenderedPageBreak/>
              <w:t xml:space="preserve">An ER2 Entertainment Production </w:t>
            </w:r>
          </w:p>
        </w:tc>
      </w:tr>
      <w:tr w:rsidR="009160F4" w:rsidRPr="000F04B7" w:rsidTr="00BC0AFA">
        <w:trPr>
          <w:trHeight w:val="7395"/>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4057"/>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1574"/>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6.30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rPr>
                <w:color w:val="000000"/>
                <w:sz w:val="22"/>
                <w:szCs w:val="22"/>
                <w:lang w:val="en-IN" w:eastAsia="en-IN"/>
              </w:rPr>
            </w:pPr>
            <w:r w:rsidRPr="000F04B7">
              <w:rPr>
                <w:b/>
                <w:bCs/>
                <w:color w:val="000000"/>
                <w:sz w:val="22"/>
                <w:szCs w:val="22"/>
                <w:lang w:val="en-IN" w:eastAsia="en-IN"/>
              </w:rPr>
              <w:t>NCPA Select at Summer Fiesta Play</w:t>
            </w:r>
            <w:r w:rsidRPr="000F04B7">
              <w:rPr>
                <w:b/>
                <w:bCs/>
                <w:color w:val="000000"/>
                <w:sz w:val="22"/>
                <w:szCs w:val="22"/>
                <w:lang w:val="en-IN" w:eastAsia="en-IN"/>
              </w:rPr>
              <w:br/>
              <w:t>The Wind in the Willows</w:t>
            </w:r>
            <w:r w:rsidRPr="000F04B7">
              <w:rPr>
                <w:b/>
                <w:bCs/>
                <w:color w:val="000000"/>
                <w:sz w:val="22"/>
                <w:szCs w:val="22"/>
                <w:lang w:val="en-IN" w:eastAsia="en-IN"/>
              </w:rPr>
              <w:br/>
              <w:t xml:space="preserve">English Play (70 mins) : </w:t>
            </w:r>
            <w:r w:rsidRPr="000F04B7">
              <w:rPr>
                <w:color w:val="000000"/>
                <w:sz w:val="22"/>
                <w:szCs w:val="22"/>
                <w:lang w:val="en-IN" w:eastAsia="en-IN"/>
              </w:rPr>
              <w:t xml:space="preserve">Based on Kenneth Grahame children’s classic, the play portrays the adventures of its five beloved </w:t>
            </w:r>
            <w:r w:rsidRPr="000F04B7">
              <w:rPr>
                <w:color w:val="000000"/>
                <w:sz w:val="22"/>
                <w:szCs w:val="22"/>
                <w:lang w:val="en-IN" w:eastAsia="en-IN"/>
              </w:rPr>
              <w:lastRenderedPageBreak/>
              <w:t>animal characters - Rat, Mole, Toad, Otter and Badger. Interweaving dialogue, mime and music with Grahame's narrative, the play attempts to recreate this delightfully timeless, charming story for today's audiences. With the arrival of spring, the good-natured Mole flees his underground home and meets Ratty, a water rat who invites him to live with him in his home on the river bank. Mole becomes friends with Ratty, Otter, Badger and Toad. When the rich, jovial and somewhat conceited Toad wrecks havoc with his latest motor-car fad, the animals decide to teach him a lesson. Eventually, Toad's home is taken over by weasels, stoats and ferrets from the Wild Wood and the five friends team up to drive away the intruders and reclaim Toad Hall.</w:t>
            </w:r>
          </w:p>
          <w:p w:rsidR="009160F4" w:rsidRPr="000F04B7" w:rsidRDefault="009160F4" w:rsidP="00BC0AFA">
            <w:pPr>
              <w:rPr>
                <w:color w:val="000000"/>
                <w:sz w:val="22"/>
                <w:szCs w:val="22"/>
                <w:lang w:val="en-IN" w:eastAsia="en-IN"/>
              </w:rPr>
            </w:pPr>
          </w:p>
          <w:p w:rsidR="009160F4" w:rsidRPr="000F04B7" w:rsidRDefault="009160F4" w:rsidP="00BC0AFA">
            <w:pPr>
              <w:rPr>
                <w:b/>
                <w:bCs/>
                <w:color w:val="000000"/>
                <w:sz w:val="22"/>
                <w:szCs w:val="22"/>
                <w:lang w:val="en-IN" w:eastAsia="en-IN"/>
              </w:rPr>
            </w:pPr>
            <w:r w:rsidRPr="000F04B7">
              <w:rPr>
                <w:b/>
                <w:color w:val="000000"/>
                <w:sz w:val="22"/>
                <w:szCs w:val="22"/>
                <w:lang w:val="en-IN" w:eastAsia="en-IN"/>
              </w:rPr>
              <w:t>Suggested age: 6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lastRenderedPageBreak/>
              <w:t xml:space="preserve">Stagecraft Theatre (Nagpur) Production </w:t>
            </w: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55"/>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229"/>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t xml:space="preserve">Friday, 30th May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6.30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spacing w:after="240"/>
              <w:rPr>
                <w:b/>
                <w:bCs/>
                <w:color w:val="000000"/>
                <w:sz w:val="22"/>
                <w:szCs w:val="22"/>
                <w:lang w:val="en-IN" w:eastAsia="en-IN"/>
              </w:rPr>
            </w:pPr>
            <w:r w:rsidRPr="000F04B7">
              <w:rPr>
                <w:b/>
                <w:bCs/>
                <w:color w:val="000000"/>
                <w:sz w:val="22"/>
                <w:szCs w:val="22"/>
                <w:lang w:val="en-IN" w:eastAsia="en-IN"/>
              </w:rPr>
              <w:t>Tunni Ki Kahani</w:t>
            </w:r>
            <w:r w:rsidRPr="000F04B7">
              <w:rPr>
                <w:b/>
                <w:bCs/>
                <w:color w:val="000000"/>
                <w:sz w:val="22"/>
                <w:szCs w:val="22"/>
                <w:lang w:val="en-IN" w:eastAsia="en-IN"/>
              </w:rPr>
              <w:br/>
              <w:t xml:space="preserve">Hindi Play (75 mins): </w:t>
            </w:r>
            <w:r w:rsidRPr="000F04B7">
              <w:rPr>
                <w:color w:val="000000"/>
                <w:sz w:val="22"/>
                <w:szCs w:val="22"/>
                <w:lang w:val="en-IN" w:eastAsia="en-IN"/>
              </w:rPr>
              <w:t>Tunni, an over imaginative girl, manages one day, to escape into one of the stories she has read.  Here, she meets many magical characters and amidst lots of song and drama, manages to fight the evil queen of doom and save the land of many colours. Told with song and dance, the play is dreamy, magical, musical and colourful.</w:t>
            </w:r>
            <w:r w:rsidRPr="000F04B7">
              <w:rPr>
                <w:b/>
                <w:bCs/>
                <w:color w:val="000000"/>
                <w:sz w:val="22"/>
                <w:szCs w:val="22"/>
                <w:lang w:val="en-IN" w:eastAsia="en-IN"/>
              </w:rPr>
              <w:br/>
              <w:t>Suggested age:  4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An Aarambh Production</w:t>
            </w: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1750"/>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543"/>
        </w:trPr>
        <w:tc>
          <w:tcPr>
            <w:tcW w:w="4758"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t xml:space="preserve">Saturday, 31st May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5.00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spacing w:after="240"/>
              <w:rPr>
                <w:b/>
                <w:bCs/>
                <w:color w:val="000000"/>
                <w:sz w:val="22"/>
                <w:szCs w:val="22"/>
                <w:lang w:val="en-IN" w:eastAsia="en-IN"/>
              </w:rPr>
            </w:pPr>
            <w:r w:rsidRPr="000F04B7">
              <w:rPr>
                <w:b/>
                <w:bCs/>
                <w:color w:val="000000"/>
                <w:sz w:val="22"/>
                <w:szCs w:val="22"/>
                <w:lang w:val="en-IN" w:eastAsia="en-IN"/>
              </w:rPr>
              <w:t>Alice in Wonderland</w:t>
            </w:r>
            <w:r w:rsidRPr="000F04B7">
              <w:rPr>
                <w:b/>
                <w:bCs/>
                <w:color w:val="000000"/>
                <w:sz w:val="22"/>
                <w:szCs w:val="22"/>
                <w:lang w:val="en-IN" w:eastAsia="en-IN"/>
              </w:rPr>
              <w:br/>
              <w:t xml:space="preserve">Object theatre performance (60 mins) </w:t>
            </w:r>
            <w:r w:rsidRPr="000F04B7">
              <w:rPr>
                <w:color w:val="000000"/>
                <w:sz w:val="22"/>
                <w:szCs w:val="22"/>
                <w:lang w:val="en-IN" w:eastAsia="en-IN"/>
              </w:rPr>
              <w:t xml:space="preserve">Bored and exhausted with their routine, fast-paced lives, four people decide to make a short getaway into a world of their own make-belief. Using Lewis Carroll’s novel as a base, the performers transform themselves and the objects around them into a world of pure fantasy and nonsense; to return in the end changed forever by imagination. </w:t>
            </w:r>
            <w:r w:rsidRPr="000F04B7">
              <w:rPr>
                <w:color w:val="000000"/>
                <w:sz w:val="22"/>
                <w:szCs w:val="22"/>
                <w:lang w:val="en-IN" w:eastAsia="en-IN"/>
              </w:rPr>
              <w:br/>
              <w:t>This play is an effort to take a flight of imagination, to re-</w:t>
            </w:r>
            <w:r w:rsidRPr="000F04B7">
              <w:rPr>
                <w:color w:val="000000"/>
                <w:sz w:val="22"/>
                <w:szCs w:val="22"/>
                <w:lang w:val="en-IN" w:eastAsia="en-IN"/>
              </w:rPr>
              <w:lastRenderedPageBreak/>
              <w:t>understand our lives and our surroundings and look at everything anew through the eyes of infinite possibilities. And we present before you our explorations. A deeply, hilarious comedy about discovering our own wonderlands.</w:t>
            </w:r>
            <w:r w:rsidRPr="000F04B7">
              <w:rPr>
                <w:b/>
                <w:bCs/>
                <w:color w:val="000000"/>
                <w:sz w:val="22"/>
                <w:szCs w:val="22"/>
                <w:lang w:val="en-IN" w:eastAsia="en-IN"/>
              </w:rPr>
              <w:br/>
              <w:t>Suggested age: 7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lastRenderedPageBreak/>
              <w:t>A Tram Theatre Production</w:t>
            </w: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1552"/>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543"/>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6.30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Shipwrecked! The Amazing Adventures of Louis de Rougemont [as told by himself</w:t>
            </w:r>
            <w:proofErr w:type="gramStart"/>
            <w:r w:rsidRPr="000F04B7">
              <w:rPr>
                <w:b/>
                <w:bCs/>
                <w:color w:val="000000"/>
                <w:sz w:val="22"/>
                <w:szCs w:val="22"/>
                <w:lang w:val="en-IN" w:eastAsia="en-IN"/>
              </w:rPr>
              <w:t>]</w:t>
            </w:r>
            <w:proofErr w:type="gramEnd"/>
            <w:r w:rsidRPr="000F04B7">
              <w:rPr>
                <w:b/>
                <w:bCs/>
                <w:color w:val="000000"/>
                <w:sz w:val="22"/>
                <w:szCs w:val="22"/>
                <w:lang w:val="en-IN" w:eastAsia="en-IN"/>
              </w:rPr>
              <w:br/>
              <w:t>English Play (80 mins)</w:t>
            </w:r>
            <w:r w:rsidRPr="000F04B7">
              <w:rPr>
                <w:b/>
                <w:bCs/>
                <w:color w:val="000000"/>
                <w:sz w:val="22"/>
                <w:szCs w:val="22"/>
                <w:lang w:val="en-IN" w:eastAsia="en-IN"/>
              </w:rPr>
              <w:br/>
            </w:r>
            <w:r w:rsidRPr="000F04B7">
              <w:rPr>
                <w:color w:val="000000"/>
                <w:sz w:val="22"/>
                <w:szCs w:val="22"/>
                <w:lang w:val="en-IN" w:eastAsia="en-IN"/>
              </w:rPr>
              <w:t xml:space="preserve">The adventurous Louis de Rougemont invites you to hear his amazing story of bravery, survival and celebrity that left nineteenth-century England spellbound. Dare to be whisked away in a story of the high seas, populated by exotic islanders, flying wombats, giant sea turtles and a monstrous man-eating octopus. The play examines how far we are willing to blur the line between fact and fiction in order to leave our mark on the world. </w:t>
            </w:r>
            <w:r w:rsidRPr="000F04B7">
              <w:rPr>
                <w:b/>
                <w:bCs/>
                <w:color w:val="000000"/>
                <w:sz w:val="22"/>
                <w:szCs w:val="22"/>
                <w:lang w:val="en-IN" w:eastAsia="en-IN"/>
              </w:rPr>
              <w:t>Suggested age: 6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eastAsia="en-IN"/>
              </w:rPr>
              <w:t xml:space="preserve">A Jhoom Production </w:t>
            </w: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53"/>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271"/>
        </w:trPr>
        <w:tc>
          <w:tcPr>
            <w:tcW w:w="4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60F4" w:rsidRPr="000F04B7" w:rsidRDefault="009160F4" w:rsidP="00BC0AFA">
            <w:pPr>
              <w:jc w:val="center"/>
              <w:rPr>
                <w:bCs/>
                <w:color w:val="000000"/>
                <w:sz w:val="22"/>
                <w:szCs w:val="22"/>
                <w:lang w:val="en-IN" w:eastAsia="en-IN"/>
              </w:rPr>
            </w:pPr>
            <w:r w:rsidRPr="000F04B7">
              <w:rPr>
                <w:color w:val="000000"/>
                <w:sz w:val="22"/>
                <w:szCs w:val="22"/>
                <w:lang w:eastAsia="en-IN"/>
              </w:rPr>
              <w:t>Sunday, 1st June</w:t>
            </w:r>
            <w:r w:rsidRPr="000F04B7">
              <w:rPr>
                <w:bCs/>
                <w:color w:val="000000"/>
                <w:sz w:val="22"/>
                <w:szCs w:val="22"/>
                <w:lang w:val="en-IN" w:eastAsia="en-IN"/>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6.30 pm</w:t>
            </w:r>
          </w:p>
        </w:tc>
        <w:tc>
          <w:tcPr>
            <w:tcW w:w="3168" w:type="dxa"/>
            <w:vMerge w:val="restart"/>
            <w:tcBorders>
              <w:top w:val="nil"/>
              <w:left w:val="single" w:sz="4" w:space="0" w:color="auto"/>
              <w:bottom w:val="single" w:sz="4" w:space="0" w:color="auto"/>
              <w:right w:val="single" w:sz="4" w:space="0" w:color="auto"/>
            </w:tcBorders>
            <w:shd w:val="clear" w:color="auto" w:fill="auto"/>
            <w:hideMark/>
          </w:tcPr>
          <w:p w:rsidR="009160F4" w:rsidRPr="000F04B7" w:rsidRDefault="009160F4" w:rsidP="00BC0AFA">
            <w:pPr>
              <w:rPr>
                <w:b/>
                <w:bCs/>
                <w:color w:val="000000"/>
                <w:sz w:val="22"/>
                <w:szCs w:val="22"/>
                <w:lang w:val="en-IN" w:eastAsia="en-IN"/>
              </w:rPr>
            </w:pPr>
            <w:r w:rsidRPr="000F04B7">
              <w:rPr>
                <w:b/>
                <w:bCs/>
                <w:color w:val="000000"/>
                <w:sz w:val="22"/>
                <w:szCs w:val="22"/>
                <w:lang w:val="en-IN" w:eastAsia="en-IN"/>
              </w:rPr>
              <w:t xml:space="preserve">Summer Fiesta Grand Finale: </w:t>
            </w:r>
            <w:r w:rsidRPr="000F04B7">
              <w:rPr>
                <w:color w:val="000000"/>
                <w:sz w:val="22"/>
                <w:szCs w:val="22"/>
                <w:lang w:val="en-IN" w:eastAsia="en-IN"/>
              </w:rPr>
              <w:t xml:space="preserve">A grand finale in which hand-picked workshops participants will display their handiwork, perform short plays and bring the month-long festival to a close with an exuberant dance show choreographed by the Shiamak Dance Group. </w:t>
            </w:r>
          </w:p>
        </w:tc>
        <w:tc>
          <w:tcPr>
            <w:tcW w:w="1482" w:type="dxa"/>
            <w:vMerge w:val="restart"/>
            <w:tcBorders>
              <w:top w:val="nil"/>
              <w:left w:val="single" w:sz="4" w:space="0" w:color="auto"/>
              <w:bottom w:val="single" w:sz="4" w:space="0" w:color="auto"/>
              <w:right w:val="single" w:sz="4" w:space="0" w:color="auto"/>
            </w:tcBorders>
            <w:shd w:val="clear" w:color="auto" w:fill="auto"/>
            <w:vAlign w:val="center"/>
            <w:hideMark/>
          </w:tcPr>
          <w:p w:rsidR="009160F4" w:rsidRPr="000F04B7" w:rsidRDefault="009160F4" w:rsidP="00BC0AFA">
            <w:pPr>
              <w:jc w:val="center"/>
              <w:rPr>
                <w:color w:val="000000"/>
                <w:sz w:val="22"/>
                <w:szCs w:val="22"/>
                <w:lang w:val="en-IN" w:eastAsia="en-IN"/>
              </w:rPr>
            </w:pPr>
            <w:r w:rsidRPr="000F04B7">
              <w:rPr>
                <w:color w:val="000000"/>
                <w:sz w:val="22"/>
                <w:szCs w:val="22"/>
                <w:lang w:val="en-IN" w:eastAsia="en-IN"/>
              </w:rPr>
              <w:t> </w:t>
            </w:r>
          </w:p>
        </w:tc>
      </w:tr>
      <w:tr w:rsidR="009160F4" w:rsidRPr="000F04B7" w:rsidTr="00BC0AFA">
        <w:trPr>
          <w:trHeight w:val="2087"/>
        </w:trPr>
        <w:tc>
          <w:tcPr>
            <w:tcW w:w="475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895"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c>
          <w:tcPr>
            <w:tcW w:w="3168"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b/>
                <w:bCs/>
                <w:color w:val="000000"/>
                <w:sz w:val="22"/>
                <w:szCs w:val="22"/>
                <w:lang w:val="en-IN" w:eastAsia="en-IN"/>
              </w:rPr>
            </w:pPr>
          </w:p>
        </w:tc>
        <w:tc>
          <w:tcPr>
            <w:tcW w:w="1482" w:type="dxa"/>
            <w:vMerge/>
            <w:tcBorders>
              <w:top w:val="nil"/>
              <w:left w:val="single" w:sz="4" w:space="0" w:color="auto"/>
              <w:bottom w:val="single" w:sz="4" w:space="0" w:color="auto"/>
              <w:right w:val="single" w:sz="4" w:space="0" w:color="auto"/>
            </w:tcBorders>
            <w:vAlign w:val="center"/>
            <w:hideMark/>
          </w:tcPr>
          <w:p w:rsidR="009160F4" w:rsidRPr="000F04B7" w:rsidRDefault="009160F4" w:rsidP="00BC0AFA">
            <w:pPr>
              <w:rPr>
                <w:color w:val="000000"/>
                <w:sz w:val="22"/>
                <w:szCs w:val="22"/>
                <w:lang w:val="en-IN" w:eastAsia="en-IN"/>
              </w:rPr>
            </w:pPr>
          </w:p>
        </w:tc>
      </w:tr>
      <w:tr w:rsidR="009160F4" w:rsidRPr="000F04B7" w:rsidTr="00BC0AFA">
        <w:trPr>
          <w:trHeight w:val="1520"/>
        </w:trPr>
        <w:tc>
          <w:tcPr>
            <w:tcW w:w="4758" w:type="dxa"/>
            <w:tcBorders>
              <w:top w:val="nil"/>
              <w:left w:val="nil"/>
              <w:bottom w:val="nil"/>
              <w:right w:val="nil"/>
            </w:tcBorders>
            <w:shd w:val="clear" w:color="auto" w:fill="auto"/>
            <w:noWrap/>
            <w:vAlign w:val="bottom"/>
            <w:hideMark/>
          </w:tcPr>
          <w:p w:rsidR="009160F4" w:rsidRDefault="009160F4" w:rsidP="00BC0AFA">
            <w:pPr>
              <w:rPr>
                <w:color w:val="000000"/>
                <w:sz w:val="22"/>
                <w:szCs w:val="22"/>
                <w:lang w:val="en-IN" w:eastAsia="en-IN"/>
              </w:rPr>
            </w:pPr>
          </w:p>
          <w:p w:rsidR="009160F4" w:rsidRDefault="009160F4" w:rsidP="00BC0AFA">
            <w:pPr>
              <w:rPr>
                <w:color w:val="000000"/>
                <w:sz w:val="22"/>
                <w:szCs w:val="22"/>
                <w:lang w:val="en-IN" w:eastAsia="en-IN"/>
              </w:rPr>
            </w:pPr>
          </w:p>
          <w:p w:rsidR="009160F4" w:rsidRDefault="009160F4" w:rsidP="00BC0AFA">
            <w:pPr>
              <w:rPr>
                <w:color w:val="000000"/>
                <w:sz w:val="22"/>
                <w:szCs w:val="22"/>
                <w:lang w:val="en-IN" w:eastAsia="en-IN"/>
              </w:rPr>
            </w:pPr>
          </w:p>
          <w:p w:rsidR="009160F4" w:rsidRPr="000F04B7" w:rsidRDefault="009160F4" w:rsidP="00BC0AFA">
            <w:pPr>
              <w:rPr>
                <w:color w:val="000000"/>
                <w:sz w:val="22"/>
                <w:szCs w:val="22"/>
                <w:lang w:val="en-IN" w:eastAsia="en-IN"/>
              </w:rPr>
            </w:pPr>
          </w:p>
        </w:tc>
        <w:tc>
          <w:tcPr>
            <w:tcW w:w="895"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3168"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c>
          <w:tcPr>
            <w:tcW w:w="1482" w:type="dxa"/>
            <w:tcBorders>
              <w:top w:val="nil"/>
              <w:left w:val="nil"/>
              <w:bottom w:val="nil"/>
              <w:right w:val="nil"/>
            </w:tcBorders>
            <w:shd w:val="clear" w:color="auto" w:fill="auto"/>
            <w:noWrap/>
            <w:vAlign w:val="bottom"/>
            <w:hideMark/>
          </w:tcPr>
          <w:p w:rsidR="009160F4" w:rsidRPr="000F04B7" w:rsidRDefault="009160F4" w:rsidP="00BC0AFA">
            <w:pPr>
              <w:rPr>
                <w:sz w:val="22"/>
                <w:szCs w:val="22"/>
                <w:lang w:val="en-IN" w:eastAsia="en-IN"/>
              </w:rPr>
            </w:pPr>
          </w:p>
        </w:tc>
      </w:tr>
    </w:tbl>
    <w:p w:rsidR="009160F4" w:rsidRDefault="009160F4" w:rsidP="009160F4">
      <w:pPr>
        <w:spacing w:line="360" w:lineRule="auto"/>
        <w:ind w:right="-164" w:firstLine="284"/>
        <w:jc w:val="both"/>
        <w:rPr>
          <w:rFonts w:eastAsia="ヒラギノ角ゴ Pro W3"/>
          <w:b/>
          <w:color w:val="000000"/>
          <w:sz w:val="22"/>
          <w:szCs w:val="22"/>
        </w:rPr>
      </w:pPr>
    </w:p>
    <w:p w:rsidR="009160F4" w:rsidRDefault="009160F4" w:rsidP="009160F4">
      <w:pPr>
        <w:spacing w:line="360" w:lineRule="auto"/>
        <w:ind w:right="-164"/>
        <w:jc w:val="both"/>
        <w:rPr>
          <w:rFonts w:eastAsia="ヒラギノ角ゴ Pro W3"/>
          <w:b/>
          <w:color w:val="000000"/>
          <w:sz w:val="22"/>
          <w:szCs w:val="22"/>
        </w:rPr>
      </w:pPr>
    </w:p>
    <w:p w:rsidR="00D46123" w:rsidRDefault="00D46123">
      <w:bookmarkStart w:id="0" w:name="_GoBack"/>
      <w:bookmarkEnd w:id="0"/>
    </w:p>
    <w:sectPr w:rsidR="00D46123" w:rsidSect="003C14F1">
      <w:pgSz w:w="11907" w:h="16839" w:code="9"/>
      <w:pgMar w:top="720" w:right="720" w:bottom="720" w:left="720" w:header="720" w:footer="720" w:gutter="0"/>
      <w:pgBorders w:offsetFrom="page">
        <w:top w:val="single" w:sz="24" w:space="24" w:color="943634"/>
        <w:left w:val="single" w:sz="24" w:space="24" w:color="943634"/>
        <w:bottom w:val="single" w:sz="24" w:space="24" w:color="943634"/>
        <w:right w:val="single" w:sz="24" w:space="24" w:color="94363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F4"/>
    <w:rsid w:val="00097690"/>
    <w:rsid w:val="004F7ADE"/>
    <w:rsid w:val="009160F4"/>
    <w:rsid w:val="00D46123"/>
    <w:rsid w:val="00D738D0"/>
    <w:rsid w:val="00E055C6"/>
    <w:rsid w:val="00E16CBE"/>
    <w:rsid w:val="00F1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7830</Characters>
  <Application>Microsoft Office Word</Application>
  <DocSecurity>0</DocSecurity>
  <Lines>65</Lines>
  <Paragraphs>18</Paragraphs>
  <ScaleCrop>false</ScaleCrop>
  <Company>Fifth Quarter Infomedia Pvt Ltd</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Shah</dc:creator>
  <cp:keywords/>
  <dc:description/>
  <cp:lastModifiedBy>Bhavik Shah</cp:lastModifiedBy>
  <cp:revision>1</cp:revision>
  <dcterms:created xsi:type="dcterms:W3CDTF">2014-04-29T11:01:00Z</dcterms:created>
  <dcterms:modified xsi:type="dcterms:W3CDTF">2014-04-29T11:01:00Z</dcterms:modified>
</cp:coreProperties>
</file>